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B262" w14:textId="77777777" w:rsidR="00DB7A26" w:rsidRPr="00922CB9" w:rsidRDefault="00DB7A26" w:rsidP="00DB7A26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8"/>
          <w:szCs w:val="28"/>
        </w:rPr>
      </w:pPr>
      <w:r w:rsidRPr="00922CB9">
        <w:rPr>
          <w:rFonts w:ascii="Calibri" w:eastAsia="Aptos" w:hAnsi="Calibri" w:cs="Calibri"/>
          <w:b/>
          <w:bCs/>
          <w:sz w:val="28"/>
          <w:szCs w:val="28"/>
        </w:rPr>
        <w:t>Minnesota House of Representatives</w:t>
      </w:r>
    </w:p>
    <w:p w14:paraId="132C19AB" w14:textId="2415B310" w:rsidR="00DB7A26" w:rsidRPr="00922CB9" w:rsidRDefault="007B1A37" w:rsidP="00DB7A26">
      <w:pPr>
        <w:spacing w:after="0" w:line="240" w:lineRule="auto"/>
        <w:jc w:val="center"/>
        <w:rPr>
          <w:rFonts w:ascii="Calibri" w:eastAsia="Aptos" w:hAnsi="Calibri" w:cs="Calibri"/>
          <w:b/>
          <w:bCs/>
          <w:sz w:val="28"/>
          <w:szCs w:val="28"/>
        </w:rPr>
      </w:pPr>
      <w:r>
        <w:rPr>
          <w:rFonts w:ascii="Calibri" w:eastAsia="Aptos" w:hAnsi="Calibri" w:cs="Calibri"/>
          <w:b/>
          <w:bCs/>
          <w:sz w:val="28"/>
          <w:szCs w:val="28"/>
        </w:rPr>
        <w:t xml:space="preserve">Fraud Prevention and State Agency Oversight </w:t>
      </w:r>
      <w:r w:rsidR="00B3579B">
        <w:rPr>
          <w:rFonts w:ascii="Calibri" w:eastAsia="Aptos" w:hAnsi="Calibri" w:cs="Calibri"/>
          <w:b/>
          <w:bCs/>
          <w:sz w:val="28"/>
          <w:szCs w:val="28"/>
        </w:rPr>
        <w:t xml:space="preserve">Policy </w:t>
      </w:r>
      <w:r w:rsidR="00DB7A26" w:rsidRPr="00922CB9">
        <w:rPr>
          <w:rFonts w:ascii="Calibri" w:eastAsia="Aptos" w:hAnsi="Calibri" w:cs="Calibri"/>
          <w:b/>
          <w:bCs/>
          <w:sz w:val="28"/>
          <w:szCs w:val="28"/>
        </w:rPr>
        <w:t>Committee</w:t>
      </w:r>
    </w:p>
    <w:p w14:paraId="1DE17437" w14:textId="77777777" w:rsidR="00DB7A26" w:rsidRPr="00DB7A26" w:rsidRDefault="00DB7A26" w:rsidP="00DB7A26">
      <w:pPr>
        <w:spacing w:after="0" w:line="276" w:lineRule="auto"/>
        <w:jc w:val="center"/>
        <w:rPr>
          <w:rFonts w:ascii="Calibri" w:eastAsia="Aptos" w:hAnsi="Calibri" w:cs="Calibri"/>
          <w:b/>
          <w:bCs/>
        </w:rPr>
      </w:pPr>
    </w:p>
    <w:p w14:paraId="7FD2F21A" w14:textId="77777777" w:rsidR="00626FA2" w:rsidRDefault="00626FA2" w:rsidP="00DB7A26">
      <w:pPr>
        <w:spacing w:after="0" w:line="276" w:lineRule="auto"/>
        <w:rPr>
          <w:rFonts w:ascii="Calibri" w:eastAsia="Aptos" w:hAnsi="Calibri" w:cs="Calibri"/>
        </w:rPr>
      </w:pPr>
    </w:p>
    <w:p w14:paraId="6D341335" w14:textId="183D7D3C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Monday,</w:t>
      </w:r>
      <w:r w:rsidR="007B1A37">
        <w:rPr>
          <w:rFonts w:ascii="Calibri" w:eastAsia="Aptos" w:hAnsi="Calibri" w:cs="Calibri"/>
        </w:rPr>
        <w:t xml:space="preserve"> February 1</w:t>
      </w:r>
      <w:r w:rsidR="00B3579B">
        <w:rPr>
          <w:rFonts w:ascii="Calibri" w:eastAsia="Aptos" w:hAnsi="Calibri" w:cs="Calibri"/>
        </w:rPr>
        <w:t>7</w:t>
      </w:r>
      <w:r w:rsidR="007B1A37">
        <w:rPr>
          <w:rFonts w:ascii="Calibri" w:eastAsia="Aptos" w:hAnsi="Calibri" w:cs="Calibri"/>
        </w:rPr>
        <w:t xml:space="preserve">, 2025, </w:t>
      </w:r>
      <w:r>
        <w:rPr>
          <w:rFonts w:ascii="Calibri" w:eastAsia="Aptos" w:hAnsi="Calibri" w:cs="Calibri"/>
        </w:rPr>
        <w:t xml:space="preserve">at </w:t>
      </w:r>
      <w:r w:rsidR="007B1A37">
        <w:rPr>
          <w:rFonts w:ascii="Calibri" w:eastAsia="Aptos" w:hAnsi="Calibri" w:cs="Calibri"/>
        </w:rPr>
        <w:t>8:</w:t>
      </w:r>
      <w:r>
        <w:rPr>
          <w:rFonts w:ascii="Calibri" w:eastAsia="Aptos" w:hAnsi="Calibri" w:cs="Calibri"/>
        </w:rPr>
        <w:t>15 a.m.</w:t>
      </w:r>
    </w:p>
    <w:p w14:paraId="01D1BF0F" w14:textId="2555CEC2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 xml:space="preserve">Chair: </w:t>
      </w:r>
      <w:r>
        <w:rPr>
          <w:rFonts w:ascii="Calibri" w:eastAsia="Aptos" w:hAnsi="Calibri" w:cs="Calibri"/>
        </w:rPr>
        <w:t xml:space="preserve">Representative </w:t>
      </w:r>
      <w:r w:rsidR="007B1A37">
        <w:rPr>
          <w:rFonts w:ascii="Calibri" w:eastAsia="Aptos" w:hAnsi="Calibri" w:cs="Calibri"/>
        </w:rPr>
        <w:t>Kristin Robbins</w:t>
      </w:r>
    </w:p>
    <w:p w14:paraId="669B5E04" w14:textId="4D22A856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>Location: Minnesota State Capitol, Room 12</w:t>
      </w:r>
      <w:r>
        <w:rPr>
          <w:rFonts w:ascii="Calibri" w:eastAsia="Aptos" w:hAnsi="Calibri" w:cs="Calibri"/>
        </w:rPr>
        <w:t>0</w:t>
      </w:r>
    </w:p>
    <w:p w14:paraId="7172A8CD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</w:p>
    <w:p w14:paraId="56C2C026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  <w:b/>
          <w:bCs/>
        </w:rPr>
      </w:pPr>
      <w:r w:rsidRPr="00DB7A26">
        <w:rPr>
          <w:rFonts w:ascii="Calibri" w:eastAsia="Aptos" w:hAnsi="Calibri" w:cs="Calibri"/>
          <w:b/>
          <w:bCs/>
        </w:rPr>
        <w:t>Agenda:</w:t>
      </w:r>
    </w:p>
    <w:p w14:paraId="08525F6E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  <w:b/>
          <w:bCs/>
        </w:rPr>
      </w:pPr>
    </w:p>
    <w:p w14:paraId="5B23A878" w14:textId="1C3AF7C2" w:rsid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>I.</w:t>
      </w:r>
      <w:r>
        <w:rPr>
          <w:rFonts w:ascii="Calibri" w:eastAsia="Aptos" w:hAnsi="Calibri" w:cs="Calibri"/>
        </w:rPr>
        <w:t xml:space="preserve"> </w:t>
      </w:r>
      <w:r w:rsidRPr="00DB7A26">
        <w:rPr>
          <w:rFonts w:ascii="Calibri" w:eastAsia="Aptos" w:hAnsi="Calibri" w:cs="Calibri"/>
        </w:rPr>
        <w:t xml:space="preserve">Call to </w:t>
      </w:r>
      <w:r w:rsidR="00540F59">
        <w:rPr>
          <w:rFonts w:ascii="Calibri" w:eastAsia="Aptos" w:hAnsi="Calibri" w:cs="Calibri"/>
        </w:rPr>
        <w:t>O</w:t>
      </w:r>
      <w:r w:rsidRPr="00DB7A26">
        <w:rPr>
          <w:rFonts w:ascii="Calibri" w:eastAsia="Aptos" w:hAnsi="Calibri" w:cs="Calibri"/>
        </w:rPr>
        <w:t>rder</w:t>
      </w:r>
    </w:p>
    <w:p w14:paraId="5AB4B5EE" w14:textId="77777777" w:rsid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</w:p>
    <w:p w14:paraId="05FD45A6" w14:textId="19A50E6E" w:rsid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>II.</w:t>
      </w:r>
      <w:r>
        <w:rPr>
          <w:rFonts w:ascii="Calibri" w:eastAsia="Aptos" w:hAnsi="Calibri" w:cs="Calibri"/>
        </w:rPr>
        <w:t xml:space="preserve"> </w:t>
      </w:r>
      <w:r w:rsidR="00B3579B">
        <w:rPr>
          <w:rFonts w:ascii="Calibri" w:eastAsia="Aptos" w:hAnsi="Calibri" w:cs="Calibri"/>
        </w:rPr>
        <w:t>Approval of February 10, 2025, meeting minutes</w:t>
      </w:r>
    </w:p>
    <w:p w14:paraId="38F3415C" w14:textId="77777777" w:rsid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</w:p>
    <w:p w14:paraId="22F62074" w14:textId="4EBCE19A" w:rsidR="00B3579B" w:rsidRDefault="00DB7A26" w:rsidP="00DB7A26">
      <w:pPr>
        <w:spacing w:after="0" w:line="276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 xml:space="preserve">III. </w:t>
      </w:r>
      <w:r w:rsidR="00B3579B">
        <w:rPr>
          <w:rFonts w:ascii="Calibri" w:eastAsia="Aptos" w:hAnsi="Calibri" w:cs="Calibri"/>
        </w:rPr>
        <w:t xml:space="preserve">Department of Administration – </w:t>
      </w:r>
      <w:r w:rsidR="00922CB9" w:rsidRPr="00922CB9">
        <w:rPr>
          <w:rFonts w:ascii="Calibri" w:eastAsia="Aptos" w:hAnsi="Calibri" w:cs="Calibri"/>
        </w:rPr>
        <w:t xml:space="preserve">Office of </w:t>
      </w:r>
      <w:r w:rsidR="00B3579B">
        <w:rPr>
          <w:rFonts w:ascii="Calibri" w:eastAsia="Aptos" w:hAnsi="Calibri" w:cs="Calibri"/>
        </w:rPr>
        <w:t>Grants Management presentation regarding</w:t>
      </w:r>
      <w:r w:rsidR="00B3579B" w:rsidRPr="00B3579B">
        <w:rPr>
          <w:rFonts w:ascii="Calibri" w:eastAsia="Aptos" w:hAnsi="Calibri" w:cs="Calibri"/>
        </w:rPr>
        <w:t xml:space="preserve"> oversight of state grants and status of OGM implementation of recommendations received from the Office of the Legislativ</w:t>
      </w:r>
      <w:r w:rsidR="00B3579B">
        <w:rPr>
          <w:rFonts w:ascii="Calibri" w:eastAsia="Aptos" w:hAnsi="Calibri" w:cs="Calibri"/>
        </w:rPr>
        <w:t>e Auditor.</w:t>
      </w:r>
    </w:p>
    <w:p w14:paraId="71A71D7B" w14:textId="77777777" w:rsidR="00B3579B" w:rsidRDefault="00B3579B" w:rsidP="00DB7A26">
      <w:pPr>
        <w:spacing w:after="0" w:line="276" w:lineRule="auto"/>
        <w:rPr>
          <w:rFonts w:ascii="Calibri" w:eastAsia="Aptos" w:hAnsi="Calibri" w:cs="Calibri"/>
        </w:rPr>
      </w:pPr>
    </w:p>
    <w:p w14:paraId="2AF758DD" w14:textId="32234C1A" w:rsidR="00DB7A26" w:rsidRPr="00DB7A26" w:rsidRDefault="007B1A37" w:rsidP="00DB7A26">
      <w:pPr>
        <w:spacing w:after="0" w:line="276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I</w:t>
      </w:r>
      <w:r w:rsidR="00922CB9">
        <w:rPr>
          <w:rFonts w:ascii="Calibri" w:eastAsia="Aptos" w:hAnsi="Calibri" w:cs="Calibri"/>
        </w:rPr>
        <w:t xml:space="preserve">V. </w:t>
      </w:r>
      <w:r w:rsidR="00DB7A26" w:rsidRPr="00DB7A26">
        <w:rPr>
          <w:rFonts w:ascii="Calibri" w:eastAsia="Aptos" w:hAnsi="Calibri" w:cs="Calibri"/>
        </w:rPr>
        <w:t>Adjournment</w:t>
      </w:r>
    </w:p>
    <w:p w14:paraId="6E18DCF1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</w:p>
    <w:p w14:paraId="4AE0EE67" w14:textId="77777777" w:rsidR="00DB7A26" w:rsidRPr="00DB7A26" w:rsidRDefault="00DB7A26" w:rsidP="00DB7A26">
      <w:pPr>
        <w:spacing w:after="0" w:line="276" w:lineRule="auto"/>
        <w:rPr>
          <w:rFonts w:ascii="Calibri" w:eastAsia="Aptos" w:hAnsi="Calibri" w:cs="Calibri"/>
        </w:rPr>
      </w:pPr>
      <w:r w:rsidRPr="00DB7A26">
        <w:rPr>
          <w:rFonts w:ascii="Calibri" w:eastAsia="Aptos" w:hAnsi="Calibri" w:cs="Calibri"/>
        </w:rPr>
        <w:t xml:space="preserve">Next Meeting: TBA </w:t>
      </w:r>
    </w:p>
    <w:p w14:paraId="50812F65" w14:textId="77777777" w:rsidR="002356BF" w:rsidRDefault="002356BF"/>
    <w:sectPr w:rsidR="002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46BC6"/>
    <w:multiLevelType w:val="hybridMultilevel"/>
    <w:tmpl w:val="E8022D34"/>
    <w:lvl w:ilvl="0" w:tplc="5CA24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26"/>
    <w:rsid w:val="002356BF"/>
    <w:rsid w:val="002B49BA"/>
    <w:rsid w:val="002E69AC"/>
    <w:rsid w:val="004D4DA5"/>
    <w:rsid w:val="004D61DD"/>
    <w:rsid w:val="004D76CA"/>
    <w:rsid w:val="00540F59"/>
    <w:rsid w:val="00626FA2"/>
    <w:rsid w:val="007B1A37"/>
    <w:rsid w:val="007F1163"/>
    <w:rsid w:val="008357D7"/>
    <w:rsid w:val="00922CB9"/>
    <w:rsid w:val="00B3579B"/>
    <w:rsid w:val="00C976B1"/>
    <w:rsid w:val="00DB7A26"/>
    <w:rsid w:val="00E37544"/>
    <w:rsid w:val="00EA73A6"/>
    <w:rsid w:val="00F46BBD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F0A"/>
  <w15:chartTrackingRefBased/>
  <w15:docId w15:val="{8113C54F-094D-46AB-99BA-4FCB9BE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Representatives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Kennedy</dc:creator>
  <cp:keywords/>
  <dc:description/>
  <cp:lastModifiedBy>Harry Kennedy</cp:lastModifiedBy>
  <cp:revision>4</cp:revision>
  <dcterms:created xsi:type="dcterms:W3CDTF">2025-02-13T02:12:00Z</dcterms:created>
  <dcterms:modified xsi:type="dcterms:W3CDTF">2025-02-14T18:01:00Z</dcterms:modified>
</cp:coreProperties>
</file>